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58E8" w14:textId="1AAFCFA1" w:rsidR="001B73A7" w:rsidRPr="001B73A7" w:rsidRDefault="001B73A7" w:rsidP="001B73A7">
      <w:pPr>
        <w:jc w:val="center"/>
        <w:rPr>
          <w:b/>
          <w:bCs/>
        </w:rPr>
      </w:pPr>
      <w:r w:rsidRPr="001B73A7">
        <w:rPr>
          <w:b/>
          <w:bCs/>
        </w:rPr>
        <w:t>DECLARAÇÃO SOBRE CRIANÇAS, JOVENS E</w:t>
      </w:r>
      <w:r w:rsidRPr="001B73A7">
        <w:rPr>
          <w:b/>
          <w:bCs/>
        </w:rPr>
        <w:t xml:space="preserve"> </w:t>
      </w:r>
      <w:r w:rsidRPr="001B73A7">
        <w:rPr>
          <w:b/>
          <w:bCs/>
        </w:rPr>
        <w:t>AÇÃO CLIMÁTICA</w:t>
      </w:r>
    </w:p>
    <w:p w14:paraId="0C9C7DD9" w14:textId="77777777" w:rsidR="001B73A7" w:rsidRDefault="001B73A7" w:rsidP="001B73A7">
      <w:pPr>
        <w:jc w:val="both"/>
      </w:pPr>
      <w:r>
        <w:t>Um compromisso elaborado por crianças e jovens, alinhado por governos defensores do clima, dispostos a defender as prioridades identificadas por crianças e jovens em todo o mundo.</w:t>
      </w:r>
    </w:p>
    <w:p w14:paraId="6A949ED5" w14:textId="77777777" w:rsidR="001B73A7" w:rsidRDefault="001B73A7" w:rsidP="001B73A7">
      <w:pPr>
        <w:jc w:val="both"/>
      </w:pPr>
      <w:r>
        <w:t>Considerando que as crianças enfrentam riscos elevados e específicos devido às alterações climáticas, que estes impactos já estão a ocorrer e que as crianças mais desfavorecidas e marginalizadas suportam o fardo mais pesado;</w:t>
      </w:r>
    </w:p>
    <w:p w14:paraId="629E49A3" w14:textId="141056B1" w:rsidR="001B73A7" w:rsidRDefault="001B73A7" w:rsidP="001B73A7">
      <w:pPr>
        <w:jc w:val="both"/>
      </w:pPr>
      <w:r>
        <w:t xml:space="preserve">Reconhecendo a liderança global e os apelos das crianças e dos jovens para uma </w:t>
      </w:r>
      <w:r>
        <w:t>ação</w:t>
      </w:r>
      <w:r>
        <w:t xml:space="preserve"> climática urgente e imediata, bem como o seu papel critico como agentes de mudança;</w:t>
      </w:r>
    </w:p>
    <w:p w14:paraId="6D7BE082" w14:textId="4BC2B479" w:rsidR="001B73A7" w:rsidRDefault="001B73A7" w:rsidP="001B73A7">
      <w:pPr>
        <w:jc w:val="both"/>
      </w:pPr>
      <w:r>
        <w:t xml:space="preserve">Recordando o compromisso assumido no artigo </w:t>
      </w:r>
      <w:r>
        <w:t>2°</w:t>
      </w:r>
      <w:r>
        <w:t xml:space="preserve"> do Acordo de Paris de limitar o aumento da temperatura média global bem abaixo dos 2°C acima dos níveis pré-industriais e prosseguindo esforços para limitar o aumento da temperatura a 1,5°C acima dos níveis pré-industriais, bem como o </w:t>
      </w:r>
      <w:r>
        <w:t>objetivo</w:t>
      </w:r>
      <w:r>
        <w:t xml:space="preserve"> global de adaptação previsto no artigo 7.0, reconhecendo que estes compromissos reduziriam significativamente os riscos e impactos das alterações climáticas;</w:t>
      </w:r>
    </w:p>
    <w:p w14:paraId="4460C374" w14:textId="1A480239" w:rsidR="001B73A7" w:rsidRDefault="001B73A7" w:rsidP="001B73A7">
      <w:pPr>
        <w:jc w:val="both"/>
      </w:pPr>
      <w:r>
        <w:t xml:space="preserve">Reafirmando a Declaração Universal dos Direitos Humanos, a Convenção das Nações Unidas sobre os Direitos da Criança e todos os instrumentos de direitos humanos relevantes para a </w:t>
      </w:r>
      <w:r>
        <w:t>proteção</w:t>
      </w:r>
      <w:r>
        <w:t>, promoção, respeito e cumprimento dos direitos humanos de todas as crianças e jovens;</w:t>
      </w:r>
    </w:p>
    <w:p w14:paraId="43DDFED0" w14:textId="222DE778" w:rsidR="00AC3DD9" w:rsidRDefault="001B73A7" w:rsidP="001B73A7">
      <w:pPr>
        <w:jc w:val="both"/>
      </w:pPr>
      <w:r>
        <w:t xml:space="preserve">Recordando o compromisso assumido pelos Estados no Acordo de Paris de respeitar, promover e considerar as suas respetivas obrigações em matéria de direitos humanos, incluindo os direitos das crianças, e a equidade </w:t>
      </w:r>
      <w:proofErr w:type="spellStart"/>
      <w:r>
        <w:t>intergeracional</w:t>
      </w:r>
      <w:proofErr w:type="spellEnd"/>
      <w:r>
        <w:t>, ao tomarem medidas para enfrentar as alterações</w:t>
      </w:r>
      <w:r>
        <w:t xml:space="preserve"> </w:t>
      </w:r>
      <w:r>
        <w:t>climáticas;</w:t>
      </w:r>
    </w:p>
    <w:p w14:paraId="7B0411D9" w14:textId="3BD8CD35" w:rsidR="001B73A7" w:rsidRDefault="001B73A7" w:rsidP="001B73A7">
      <w:pPr>
        <w:jc w:val="both"/>
      </w:pPr>
      <w:r>
        <w:t>Recordando também as Resoluções 37/8, 35/20 e 40/11 do Conselho de Direitos Humanos, que abordam os direitos das crianças e dos jovens no que diz respeito aos danos ambientais e às alterações climáticas, e que um clima seguro é um elemento vital do direito a uma vida segura, ambiente limpo, saudável e sustentável sendo</w:t>
      </w:r>
      <w:r>
        <w:t xml:space="preserve"> </w:t>
      </w:r>
      <w:r>
        <w:t>essencial para a vida e o bem-estar</w:t>
      </w:r>
      <w:r>
        <w:t xml:space="preserve"> </w:t>
      </w:r>
      <w:r>
        <w:t>humanos;</w:t>
      </w:r>
    </w:p>
    <w:p w14:paraId="662DBE52" w14:textId="77777777" w:rsidR="001B73A7" w:rsidRDefault="001B73A7" w:rsidP="001B73A7">
      <w:pPr>
        <w:jc w:val="both"/>
      </w:pPr>
      <w:r>
        <w:t>Compromete-se, portanto, a considerar:</w:t>
      </w:r>
    </w:p>
    <w:p w14:paraId="03EB3FD0" w14:textId="77777777" w:rsidR="001B73A7" w:rsidRDefault="001B73A7" w:rsidP="001B73A7">
      <w:pPr>
        <w:jc w:val="both"/>
      </w:pPr>
      <w:r>
        <w:t>1. Defender o reconhecimento global e a realização do direito inalienável das crianças a um ambiente saudável e tomar medidas para consagrar este direito, quando apropriado, nos quadros nacionais, regionais e globais e/ou nas políticas e legislação nacionais;</w:t>
      </w:r>
    </w:p>
    <w:p w14:paraId="72FBB0E0" w14:textId="05B710E3" w:rsidR="001B73A7" w:rsidRDefault="001B73A7" w:rsidP="001B73A7">
      <w:pPr>
        <w:jc w:val="both"/>
      </w:pPr>
      <w:r>
        <w:t>2. Intensificar os esforços para respeitar, promover e considerar os direitos das crianças e dos jovens na implementação do Acordo de Paris a todos os níveis, incluindo o reconhecimento das suas vulnerabilidades específicas, bem como o seu estatuto enquanto principais intervenientes e implementadores no clima nacional dos países propondo</w:t>
      </w:r>
      <w:r>
        <w:t xml:space="preserve"> m</w:t>
      </w:r>
      <w:r>
        <w:t>edidas de adaptação e mitigação, Contribuições Nacionalmente Determinadas (NDC), Planos Nacionais de Adaptação (PAN) e estratégias de desenvolvimento de emissões de gases com efeito de estufa a longo prazo, incluindo a consideração do papel e das responsabilidades específicas do sector privado;</w:t>
      </w:r>
    </w:p>
    <w:p w14:paraId="37ACF73C" w14:textId="68CAD880" w:rsidR="001B73A7" w:rsidRDefault="001B73A7" w:rsidP="001B73A7">
      <w:pPr>
        <w:jc w:val="both"/>
      </w:pPr>
      <w:r>
        <w:t xml:space="preserve">3. Aumentar e acelerar o investimento na adaptação sensível às crianças e jovens, na redução do risco de catástrofes e em medidas de mitigação, ciente da necessidade urgente </w:t>
      </w:r>
      <w:r>
        <w:lastRenderedPageBreak/>
        <w:t>de se concentrar em alcançar as crianças em maior risco, e defender a integração de critérios sensíveis às</w:t>
      </w:r>
      <w:r>
        <w:t xml:space="preserve"> </w:t>
      </w:r>
      <w:r>
        <w:t>crianças nos fundos multilaterais;</w:t>
      </w:r>
      <w:r>
        <w:t xml:space="preserve"> </w:t>
      </w:r>
    </w:p>
    <w:p w14:paraId="7DBE4F5E" w14:textId="01958142" w:rsidR="001B73A7" w:rsidRDefault="001B73A7" w:rsidP="001B73A7">
      <w:pPr>
        <w:jc w:val="both"/>
      </w:pPr>
      <w:r>
        <w:t>4. Reforçar a capacidade das crianças e dos jovens nos esforços de e adaptação às alterações climáticas, estabelecendo e investindo nas alterações climáticas e na educação ambiental, e dotando as crianças e os jovens dos conhecimentos e competências necessários para se protegerem e contribuírem para uma vida segura e sustentável futuro, assegurando que tais esforços cheguem às crianças e aos jovens marginalizados;</w:t>
      </w:r>
    </w:p>
    <w:p w14:paraId="2A18C35D" w14:textId="43D1EC26" w:rsidR="001B73A7" w:rsidRDefault="001B73A7" w:rsidP="001B73A7">
      <w:pPr>
        <w:jc w:val="both"/>
      </w:pPr>
      <w:r>
        <w:t>5 Aumentar a participação significativa de crianças e jovens nos o Empoderamento Climático, participando do Programa de Delegados processos de mudança climática, inclusive por meio do diálogo Ação para Juvenis na CONUMC</w:t>
      </w:r>
      <w:r>
        <w:t xml:space="preserve"> (</w:t>
      </w:r>
      <w:r>
        <w:t xml:space="preserve">Convenção quadro das Nações Unidas para as mudanças </w:t>
      </w:r>
      <w:r>
        <w:t>climáticas) /</w:t>
      </w:r>
      <w:r>
        <w:t>e examinando oportunidades para apoiar significativamente as prioridades da YOUNGO e a participação dos jovens,</w:t>
      </w:r>
      <w:r>
        <w:t xml:space="preserve"> </w:t>
      </w:r>
      <w:r>
        <w:t>com foco no Sul Global,</w:t>
      </w:r>
    </w:p>
    <w:p w14:paraId="130B86DA" w14:textId="3BDDA49C" w:rsidR="001B73A7" w:rsidRDefault="001B73A7" w:rsidP="001B73A7">
      <w:pPr>
        <w:jc w:val="both"/>
      </w:pPr>
      <w:r>
        <w:t xml:space="preserve">6. Explorar medidas para estabelecer uma Comissão Internacional para as Crianças e as Gerações Futuras, bem como mecanismos novos ou existentes a </w:t>
      </w:r>
      <w:r>
        <w:t>nível</w:t>
      </w:r>
      <w:r>
        <w:t xml:space="preserve"> nacional para garantir a participação </w:t>
      </w:r>
      <w:r>
        <w:t>efetiva</w:t>
      </w:r>
      <w:r>
        <w:t xml:space="preserve"> das crianças e dos jovens na tomada de decisões sobre as alterações climáticas</w:t>
      </w:r>
    </w:p>
    <w:p w14:paraId="3C411849" w14:textId="56361250" w:rsidR="001B73A7" w:rsidRDefault="001B73A7" w:rsidP="001B73A7">
      <w:pPr>
        <w:jc w:val="both"/>
      </w:pPr>
      <w:r>
        <w:t xml:space="preserve">7. Adotar medidas institucionais e administrativas, bem como parcerias, a </w:t>
      </w:r>
      <w:r>
        <w:t>nível</w:t>
      </w:r>
      <w:r>
        <w:t xml:space="preserve"> nacional e internacional, para prosseguir ativamente os objetivos acima mencionados e para aumentar a coerência e um enfoque transversal nas crianças e nos jovens na ação climática, incluindo no que diz respeito às decisões da CQNUAC elaboração de processos e fluxos de trabalho, e implementação do Acordo de Paris e dos Objetivos de Desenvolvimento Sustentável.</w:t>
      </w:r>
    </w:p>
    <w:p w14:paraId="76DCCC92" w14:textId="77777777" w:rsidR="001B73A7" w:rsidRDefault="001B73A7" w:rsidP="001B73A7">
      <w:pPr>
        <w:jc w:val="both"/>
      </w:pPr>
    </w:p>
    <w:p w14:paraId="6A827A6D" w14:textId="6738AD36" w:rsidR="001B73A7" w:rsidRDefault="001B73A7" w:rsidP="001B73A7">
      <w:pPr>
        <w:jc w:val="both"/>
      </w:pPr>
      <w:r w:rsidRPr="001B73A7">
        <w:rPr>
          <w:b/>
          <w:bCs/>
        </w:rPr>
        <w:t>NOTA</w:t>
      </w:r>
      <w:r>
        <w:t xml:space="preserve">: A Declaração foi redigida em 2019 e, embora os seus </w:t>
      </w:r>
      <w:r>
        <w:t>princípios</w:t>
      </w:r>
      <w:r>
        <w:t xml:space="preserve"> permaneçam inalterados, a implementação pode e deve refletir as mudanças nas circunstâncias, prioridades e desenvolvimentos </w:t>
      </w:r>
      <w:r>
        <w:t>nacionais</w:t>
      </w:r>
      <w:r>
        <w:t xml:space="preserve"> que ocorreram desde então. Por exemplo, o "direito a um ambiente saudável" referido no parágrafo 1 da Declaração sobre Crianças, Jovens e </w:t>
      </w:r>
      <w:r>
        <w:t>Ação</w:t>
      </w:r>
      <w:r>
        <w:t xml:space="preserve"> Climática, é materialmente idêntico ao "direito humano a um ambiente limpo, saudável e sustentável", tal como reconhecido na Assembleia Geral da ONU resolução 76/300 (2022), </w:t>
      </w:r>
      <w:r>
        <w:t>pode</w:t>
      </w:r>
      <w:r>
        <w:t xml:space="preserve"> ser promovido com este entendimento e com a formulação utilizada na resolução 76/300 da Assembleia Geral da ONU. As Orientações para a Implementação da Declaração</w:t>
      </w:r>
      <w:r>
        <w:t>…</w:t>
      </w:r>
    </w:p>
    <w:sectPr w:rsidR="001B7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A7"/>
    <w:rsid w:val="001B73A7"/>
    <w:rsid w:val="002A695D"/>
    <w:rsid w:val="003C384C"/>
    <w:rsid w:val="00AC3DD9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3A4"/>
  <w15:chartTrackingRefBased/>
  <w15:docId w15:val="{7948C5EF-1B0D-4838-AA84-A0AD91EA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B7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7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7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7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7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7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7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7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7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7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73A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7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73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7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7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7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7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7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73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73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73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73A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7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Guedes Medeiros</dc:creator>
  <cp:keywords/>
  <dc:description/>
  <cp:lastModifiedBy>Guedes Medeiros</cp:lastModifiedBy>
  <cp:revision>1</cp:revision>
  <dcterms:created xsi:type="dcterms:W3CDTF">2024-12-08T17:10:00Z</dcterms:created>
  <dcterms:modified xsi:type="dcterms:W3CDTF">2024-12-08T17:16:00Z</dcterms:modified>
</cp:coreProperties>
</file>